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03" w:rsidRDefault="003261E7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  <w:sz w:val="17"/>
          <w:szCs w:val="17"/>
        </w:rPr>
      </w:pPr>
      <w:r>
        <w:rPr>
          <w:rFonts w:ascii="Trebuchet MS" w:hAnsi="Trebuchet MS"/>
          <w:b/>
          <w:bCs/>
          <w:color w:val="4C4C4C"/>
        </w:rPr>
        <w:t>Регламент Чемпионата России по петанку 2021 года</w:t>
      </w:r>
    </w:p>
    <w:p w:rsidR="00CF6803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  <w:sz w:val="17"/>
          <w:szCs w:val="17"/>
        </w:rPr>
      </w:pPr>
      <w:r>
        <w:rPr>
          <w:rFonts w:ascii="Trebuchet MS" w:hAnsi="Trebuchet MS"/>
          <w:color w:val="4C4C4C"/>
        </w:rPr>
        <w:t>1. Чемпионат России (далее также – ЧР) среди триплетов проводится ежегодно в один этап.</w:t>
      </w:r>
    </w:p>
    <w:p w:rsidR="00CF6803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  <w:sz w:val="17"/>
          <w:szCs w:val="17"/>
        </w:rPr>
      </w:pPr>
      <w:r>
        <w:rPr>
          <w:rFonts w:ascii="Trebuchet MS" w:hAnsi="Trebuchet MS"/>
          <w:color w:val="4C4C4C"/>
        </w:rPr>
        <w:t>2. К участию в Чемпионате России допускаются шестнадцать постоянных триплетов, имеющих наивысший командный рейтинг по расчету на 361-й день со дня ЧР предыдущего года (далее – 16 лучших).</w:t>
      </w:r>
    </w:p>
    <w:p w:rsidR="00CF6803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  <w:sz w:val="17"/>
          <w:szCs w:val="17"/>
        </w:rPr>
      </w:pPr>
      <w:r>
        <w:rPr>
          <w:rFonts w:ascii="Trebuchet MS" w:hAnsi="Trebuchet MS"/>
          <w:color w:val="4C4C4C"/>
        </w:rPr>
        <w:t>3. Если постоянный триплет, входящий в 16 лучших, не подаёт в установленный срок заявку на участие ЧР или снимается с ЧР до дня его проведения, его место занимает следующий по рейтингу постоянный триплет, имеющий рейтинг выше 0 и подтвердивший свое участие.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4. В случае, если равный командный рейтинг у двух и более постоянных триплетов не дает возможности точно определить 16 постоянных триплетов, допускаемых к участию в ЧР текущего года, к участию в ЧР допускаются постоянные триплеты, занявшие более высокие места в последнем перед ЧР рейтинговом турнире триплетов. 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5. Постоянные триплеты-участники ЧР обязаны выступать в единой форме (верх). Постоянные триплеты, не выполняющие это требование, к ЧР не допускаются.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6. Регламент ЧР включает три раунда – первый групповой, второй групповой и финальный. Игры в группах проводятся по французской системе.</w:t>
      </w:r>
      <w:r w:rsidR="003261E7">
        <w:rPr>
          <w:rFonts w:ascii="Trebuchet MS" w:hAnsi="Trebuchet MS"/>
          <w:color w:val="4C4C4C"/>
        </w:rPr>
        <w:t xml:space="preserve"> 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 xml:space="preserve">7. В первом групповом раунде участники делятся на 4 группы по 4 команды. Определение состава групп в первом групповом раунде производится путем жеребьевки с использованием четырех «корзин», при этом в первую корзину попадают команды, занимающие в командном рейтинге ОФСОО РФП 1-4 места, во вторую – 5-8 места, </w:t>
      </w:r>
      <w:proofErr w:type="gramStart"/>
      <w:r>
        <w:rPr>
          <w:rFonts w:ascii="Trebuchet MS" w:hAnsi="Trebuchet MS"/>
          <w:color w:val="4C4C4C"/>
        </w:rPr>
        <w:t>в третью</w:t>
      </w:r>
      <w:proofErr w:type="gramEnd"/>
      <w:r>
        <w:rPr>
          <w:rFonts w:ascii="Trebuchet MS" w:hAnsi="Trebuchet MS"/>
          <w:color w:val="4C4C4C"/>
        </w:rPr>
        <w:t xml:space="preserve"> – 9-12 места, в четвёртую – 13-16 места.  </w:t>
      </w:r>
      <w:r w:rsidRPr="005976FF">
        <w:rPr>
          <w:rFonts w:ascii="Trebuchet MS" w:hAnsi="Trebuchet MS"/>
          <w:color w:val="4C4C4C"/>
        </w:rPr>
        <w:t>В первой игре в группе встречаются между собой команды из 1-й и 4-й корзины и из 2-й и 3-й.</w:t>
      </w:r>
      <w:r w:rsidR="003261E7" w:rsidRPr="005976FF">
        <w:rPr>
          <w:rFonts w:ascii="Trebuchet MS" w:hAnsi="Trebuchet MS"/>
          <w:color w:val="4C4C4C"/>
        </w:rPr>
        <w:t xml:space="preserve"> Во второй игре выигравшие играют </w:t>
      </w:r>
      <w:proofErr w:type="gramStart"/>
      <w:r w:rsidR="003261E7" w:rsidRPr="005976FF">
        <w:rPr>
          <w:rFonts w:ascii="Trebuchet MS" w:hAnsi="Trebuchet MS"/>
          <w:color w:val="4C4C4C"/>
        </w:rPr>
        <w:t>между собой</w:t>
      </w:r>
      <w:proofErr w:type="gramEnd"/>
      <w:r w:rsidR="003261E7" w:rsidRPr="005976FF">
        <w:rPr>
          <w:rFonts w:ascii="Trebuchet MS" w:hAnsi="Trebuchet MS"/>
          <w:color w:val="4C4C4C"/>
        </w:rPr>
        <w:t xml:space="preserve"> и победитель проходит во второй этап с первого места, проигравшие играют между собой и проигравший вылетает в Кубок регионов с 4-го места. В третьей игре встречаются команды</w:t>
      </w:r>
      <w:r w:rsidR="008B414C" w:rsidRPr="005976FF">
        <w:rPr>
          <w:rFonts w:ascii="Trebuchet MS" w:hAnsi="Trebuchet MS"/>
          <w:color w:val="4C4C4C"/>
        </w:rPr>
        <w:t>, имеющие по одной победе. Победитель третьей игры проходит во второй этап ЧР со второго места, проигравший – в Кубок регионов с 3-го места.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 xml:space="preserve">8. Во второй групповой раунд </w:t>
      </w:r>
      <w:r w:rsidR="00AF2611">
        <w:rPr>
          <w:rFonts w:ascii="Trebuchet MS" w:hAnsi="Trebuchet MS"/>
          <w:color w:val="4C4C4C"/>
        </w:rPr>
        <w:t xml:space="preserve">Чемпионата России </w:t>
      </w:r>
      <w:r>
        <w:rPr>
          <w:rFonts w:ascii="Trebuchet MS" w:hAnsi="Trebuchet MS"/>
          <w:color w:val="4C4C4C"/>
        </w:rPr>
        <w:t xml:space="preserve">проходят команды, занявшие в первом групповом раунде 1 и 2 место в своей группе. Во втором групповом раунде команды делятся на </w:t>
      </w:r>
      <w:r w:rsidR="008B414C">
        <w:rPr>
          <w:rFonts w:ascii="Trebuchet MS" w:hAnsi="Trebuchet MS"/>
          <w:color w:val="4C4C4C"/>
        </w:rPr>
        <w:t>2 группы по 4 команды</w:t>
      </w:r>
      <w:r w:rsidR="00EC1DAE">
        <w:rPr>
          <w:rFonts w:ascii="Trebuchet MS" w:hAnsi="Trebuchet MS"/>
          <w:color w:val="4C4C4C"/>
        </w:rPr>
        <w:t>.</w:t>
      </w:r>
      <w:r>
        <w:rPr>
          <w:rFonts w:ascii="Trebuchet MS" w:hAnsi="Trebuchet MS"/>
          <w:color w:val="4C4C4C"/>
        </w:rPr>
        <w:t xml:space="preserve"> </w:t>
      </w:r>
      <w:r w:rsidRPr="005976FF">
        <w:rPr>
          <w:rFonts w:ascii="Trebuchet MS" w:hAnsi="Trebuchet MS"/>
          <w:color w:val="4C4C4C"/>
        </w:rPr>
        <w:t>В первой игре в группе на втором этапе встречаются между собой команды занявшие 1-е место в группе и 2-е место</w:t>
      </w:r>
      <w:r w:rsidR="00EC1DAE" w:rsidRPr="005976FF">
        <w:rPr>
          <w:rFonts w:ascii="Trebuchet MS" w:hAnsi="Trebuchet MS"/>
          <w:color w:val="4C4C4C"/>
        </w:rPr>
        <w:t xml:space="preserve"> в другой группе (А1-В2 и С1-D2</w:t>
      </w:r>
      <w:r w:rsidR="00CD0620" w:rsidRPr="005976FF">
        <w:rPr>
          <w:rFonts w:ascii="Trebuchet MS" w:hAnsi="Trebuchet MS"/>
          <w:color w:val="4C4C4C"/>
        </w:rPr>
        <w:t>, остальные группы аналогично</w:t>
      </w:r>
      <w:r w:rsidR="00EC1DAE" w:rsidRPr="005976FF">
        <w:rPr>
          <w:rFonts w:ascii="Trebuchet MS" w:hAnsi="Trebuchet MS"/>
          <w:color w:val="4C4C4C"/>
        </w:rPr>
        <w:t>)</w:t>
      </w:r>
      <w:r w:rsidRPr="005976FF">
        <w:rPr>
          <w:rFonts w:ascii="Trebuchet MS" w:hAnsi="Trebuchet MS"/>
          <w:color w:val="4C4C4C"/>
        </w:rPr>
        <w:t>.</w:t>
      </w:r>
      <w:r w:rsidR="00CD0620" w:rsidRPr="005976FF">
        <w:rPr>
          <w:rFonts w:ascii="Trebuchet MS" w:hAnsi="Trebuchet MS"/>
          <w:color w:val="4C4C4C"/>
        </w:rPr>
        <w:t xml:space="preserve"> Далее игры проходят аналогично первому этапу.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bookmarkStart w:id="0" w:name="_GoBack"/>
      <w:r>
        <w:rPr>
          <w:rFonts w:ascii="Trebuchet MS" w:hAnsi="Trebuchet MS"/>
          <w:color w:val="4C4C4C"/>
        </w:rPr>
        <w:t>Команды, выбывшие из основного турнира по итогам первого раунда, продолжают участие в «Кубке регионов». </w:t>
      </w:r>
      <w:r w:rsidR="00AF2611">
        <w:rPr>
          <w:rFonts w:ascii="Trebuchet MS" w:hAnsi="Trebuchet MS"/>
          <w:color w:val="4C4C4C"/>
        </w:rPr>
        <w:t>Второй этап кубка регионов играется аналогично ЧР, в группах по французской системе.</w:t>
      </w:r>
      <w:bookmarkEnd w:id="0"/>
      <w:r>
        <w:rPr>
          <w:rFonts w:ascii="Trebuchet MS" w:hAnsi="Trebuchet MS"/>
          <w:color w:val="4C4C4C"/>
        </w:rPr>
        <w:t>  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9. В финальную стадию ЧР (в том числе – в Кубке регионов), разыгрываемую по схеме плей-офф, проходят команды, занявшие во втором групповом раунде 1 и 2 место в своей группе, при этом не допускается встреча в полуфиналах команд, занявших в своих группах одинаковые места.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lastRenderedPageBreak/>
        <w:t>10. Одновременно с финалом ЧР (а при наличии времени – перед ним) проводится встреча за третье место. Игра за третье место в Кубке регионов не проводится.</w:t>
      </w:r>
    </w:p>
    <w:p w:rsidR="00CF6803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11. Все игры Чемпионата России проводятся без ограничения времени.</w:t>
      </w:r>
    </w:p>
    <w:p w:rsidR="00EC1DAE" w:rsidRDefault="00EC1DAE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</w:p>
    <w:p w:rsidR="00EC1DAE" w:rsidRPr="005976FF" w:rsidRDefault="00835D8A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 w:rsidRPr="005976FF">
        <w:rPr>
          <w:rFonts w:ascii="Trebuchet MS" w:hAnsi="Trebuchet MS"/>
          <w:color w:val="4C4C4C"/>
        </w:rPr>
        <w:t xml:space="preserve">В субботу 11 сентября регистрация команд и участников тира до 9:40, в 9:45 жеребьевка. </w:t>
      </w:r>
      <w:r w:rsidR="00EC1DAE" w:rsidRPr="005976FF">
        <w:rPr>
          <w:rFonts w:ascii="Trebuchet MS" w:hAnsi="Trebuchet MS"/>
          <w:color w:val="4C4C4C"/>
        </w:rPr>
        <w:t xml:space="preserve">Игры </w:t>
      </w:r>
      <w:r w:rsidRPr="005976FF">
        <w:rPr>
          <w:rFonts w:ascii="Trebuchet MS" w:hAnsi="Trebuchet MS"/>
          <w:color w:val="4C4C4C"/>
        </w:rPr>
        <w:t xml:space="preserve">начинаются в 10 часов. Играются все три игры первого этапа, после них обед (примерно с 14 до 15 часов). </w:t>
      </w:r>
    </w:p>
    <w:p w:rsidR="00835D8A" w:rsidRPr="005976FF" w:rsidRDefault="00835D8A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 w:rsidRPr="005976FF">
        <w:rPr>
          <w:rFonts w:ascii="Trebuchet MS" w:hAnsi="Trebuchet MS"/>
          <w:color w:val="4C4C4C"/>
        </w:rPr>
        <w:t>Примерно с 15 до 17</w:t>
      </w:r>
      <w:r w:rsidR="007165D0" w:rsidRPr="005976FF">
        <w:rPr>
          <w:rFonts w:ascii="Trebuchet MS" w:hAnsi="Trebuchet MS"/>
          <w:color w:val="4C4C4C"/>
        </w:rPr>
        <w:t>:30</w:t>
      </w:r>
      <w:r w:rsidRPr="005976FF">
        <w:rPr>
          <w:rFonts w:ascii="Trebuchet MS" w:hAnsi="Trebuchet MS"/>
          <w:color w:val="4C4C4C"/>
        </w:rPr>
        <w:t xml:space="preserve"> часов проходит первый этап тира (</w:t>
      </w:r>
      <w:r w:rsidR="007165D0" w:rsidRPr="005976FF">
        <w:rPr>
          <w:rFonts w:ascii="Trebuchet MS" w:hAnsi="Trebuchet MS"/>
          <w:color w:val="4C4C4C"/>
        </w:rPr>
        <w:t>7</w:t>
      </w:r>
      <w:r w:rsidRPr="005976FF">
        <w:rPr>
          <w:rFonts w:ascii="Trebuchet MS" w:hAnsi="Trebuchet MS"/>
          <w:color w:val="4C4C4C"/>
        </w:rPr>
        <w:t xml:space="preserve"> запусков). С 17:</w:t>
      </w:r>
      <w:r w:rsidR="007165D0" w:rsidRPr="005976FF">
        <w:rPr>
          <w:rFonts w:ascii="Trebuchet MS" w:hAnsi="Trebuchet MS"/>
          <w:color w:val="4C4C4C"/>
        </w:rPr>
        <w:t>4</w:t>
      </w:r>
      <w:r w:rsidRPr="005976FF">
        <w:rPr>
          <w:rFonts w:ascii="Trebuchet MS" w:hAnsi="Trebuchet MS"/>
          <w:color w:val="4C4C4C"/>
        </w:rPr>
        <w:t>0 до 18:</w:t>
      </w:r>
      <w:r w:rsidR="007165D0" w:rsidRPr="005976FF">
        <w:rPr>
          <w:rFonts w:ascii="Trebuchet MS" w:hAnsi="Trebuchet MS"/>
          <w:color w:val="4C4C4C"/>
        </w:rPr>
        <w:t>5</w:t>
      </w:r>
      <w:r w:rsidRPr="005976FF">
        <w:rPr>
          <w:rFonts w:ascii="Trebuchet MS" w:hAnsi="Trebuchet MS"/>
          <w:color w:val="4C4C4C"/>
        </w:rPr>
        <w:t>0 – второй этап тира (3 запуска). С 19 часов начинаются четвертьфиналы (2 запуска - дуэли).</w:t>
      </w:r>
    </w:p>
    <w:p w:rsidR="00835D8A" w:rsidRPr="005976FF" w:rsidRDefault="00835D8A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 w:rsidRPr="005976FF">
        <w:rPr>
          <w:rFonts w:ascii="Trebuchet MS" w:hAnsi="Trebuchet MS"/>
          <w:color w:val="4C4C4C"/>
        </w:rPr>
        <w:t>В воскресенье 12 сентября начало игр в 9 часов. Играются 3 игры второго этапа ЧР и Кубка регионов. После них обед примерно с 13 до 14 часов. Около 14 часов начало полуфиналов тира (2 запуска), примерно в 15 часов финал тира.</w:t>
      </w:r>
      <w:r w:rsidR="007165D0" w:rsidRPr="005976FF">
        <w:rPr>
          <w:rFonts w:ascii="Trebuchet MS" w:hAnsi="Trebuchet MS"/>
          <w:color w:val="4C4C4C"/>
        </w:rPr>
        <w:t xml:space="preserve"> </w:t>
      </w:r>
    </w:p>
    <w:p w:rsidR="007165D0" w:rsidRPr="005976FF" w:rsidRDefault="007165D0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 w:rsidRPr="005976FF">
        <w:rPr>
          <w:rFonts w:ascii="Trebuchet MS" w:hAnsi="Trebuchet MS"/>
          <w:color w:val="4C4C4C"/>
        </w:rPr>
        <w:t xml:space="preserve">В 15:30-16 часов начинаются полуфиналы чемпионата России </w:t>
      </w:r>
      <w:r w:rsidR="00CD6114" w:rsidRPr="005976FF">
        <w:rPr>
          <w:rFonts w:ascii="Trebuchet MS" w:hAnsi="Trebuchet MS"/>
          <w:color w:val="4C4C4C"/>
        </w:rPr>
        <w:t xml:space="preserve">и кубка регионов </w:t>
      </w:r>
      <w:r w:rsidRPr="005976FF">
        <w:rPr>
          <w:rFonts w:ascii="Trebuchet MS" w:hAnsi="Trebuchet MS"/>
          <w:color w:val="4C4C4C"/>
        </w:rPr>
        <w:t>(участники финала в тире могут взять время для отдыха, остальные начинают сразу по окончании финала в тире). Матч за 3-е место начинается через 10 минут после окончания полуфиналов. Финал не позже, чем через 30 минут после окончания полуфиналов.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 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bookmarkStart w:id="1" w:name=""/>
      <w:bookmarkEnd w:id="1"/>
      <w:r w:rsidRPr="005976FF">
        <w:rPr>
          <w:rFonts w:ascii="Trebuchet MS" w:hAnsi="Trebuchet MS"/>
          <w:color w:val="4C4C4C"/>
        </w:rPr>
        <w:t>Статья 20. Чемпионат России по тиру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1. Одновременно с Чемпионатом России среди триплетов проходит Чемпионат России по тиру на точность (далее также – тир).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2. К Чемпионату России по тиру допускаются только игроки постоянных триплетов, получивших право на участие в ЧР среди триплетов, если иное не установлено решением ОФСОО РФП.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3. В ЧР по тиру участвует не более 3</w:t>
      </w:r>
      <w:r w:rsidR="00C73A9C" w:rsidRPr="005976FF">
        <w:rPr>
          <w:rFonts w:ascii="Trebuchet MS" w:hAnsi="Trebuchet MS"/>
          <w:color w:val="4C4C4C"/>
        </w:rPr>
        <w:t>5</w:t>
      </w:r>
      <w:r>
        <w:rPr>
          <w:rFonts w:ascii="Trebuchet MS" w:hAnsi="Trebuchet MS"/>
          <w:color w:val="4C4C4C"/>
        </w:rPr>
        <w:t xml:space="preserve"> игроков.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4. Каждый постоянный триплет-участник ЧР имеет право заявить 1-2 игроков для участия в ЧР по тиру, которым гарантируется участие.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5. К участию в ЧР по тиру в любом случае допускаются: чемпион России по тиру прошлого года и главный судья ЧР по тиру, независимо от участия в ЧР постоянных триплетов, членами которых они являются. Если же постоянные триплеты указанных игроков принимают участие в ЧР триплетов, то от них для участия в ЧР по тиру может быть ещё заявлен только один игрок. 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6. ЧР по тиру проходит в три раунда.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7. По итогам первого раунда 4 участника, показавших лучший результат, попадают напрямую в финальный раунд. В случае равенства очков при выявлении претендента на 4-е место, лучшим является тот игрок, кто выполнил больше бросков с результатом 5 очков; если имеет место равенство и таких бросков, то – тот, кто выполнил больше бросков с результатом 3 очка.</w:t>
      </w:r>
      <w:r w:rsidR="00E87D30">
        <w:rPr>
          <w:rFonts w:ascii="Trebuchet MS" w:hAnsi="Trebuchet MS"/>
          <w:color w:val="4C4C4C"/>
        </w:rPr>
        <w:t xml:space="preserve"> </w:t>
      </w:r>
      <w:r w:rsidR="00E87D30" w:rsidRPr="005976FF">
        <w:rPr>
          <w:rFonts w:ascii="Trebuchet MS" w:hAnsi="Trebuchet MS"/>
          <w:color w:val="4C4C4C"/>
        </w:rPr>
        <w:t>При полном равенстве оба проходят в четвертьфинал</w:t>
      </w:r>
      <w:r w:rsidR="0028335E" w:rsidRPr="005976FF">
        <w:rPr>
          <w:rFonts w:ascii="Trebuchet MS" w:hAnsi="Trebuchet MS"/>
          <w:color w:val="4C4C4C"/>
        </w:rPr>
        <w:t>, но при этом не будут посеяны в ¼ финала</w:t>
      </w:r>
      <w:r w:rsidR="00E87D30" w:rsidRPr="005976FF">
        <w:rPr>
          <w:rFonts w:ascii="Trebuchet MS" w:hAnsi="Trebuchet MS"/>
          <w:color w:val="4C4C4C"/>
        </w:rPr>
        <w:t>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 w:rsidRPr="0028335E">
        <w:rPr>
          <w:rFonts w:ascii="Trebuchet MS" w:hAnsi="Trebuchet MS"/>
          <w:color w:val="4C4C4C"/>
        </w:rPr>
        <w:t xml:space="preserve">В случае совершенного равенства, </w:t>
      </w:r>
      <w:r w:rsidR="0028335E">
        <w:rPr>
          <w:rFonts w:ascii="Trebuchet MS" w:hAnsi="Trebuchet MS"/>
          <w:color w:val="4C4C4C"/>
        </w:rPr>
        <w:t>может проводится</w:t>
      </w:r>
      <w:r>
        <w:rPr>
          <w:rFonts w:ascii="Trebuchet MS" w:hAnsi="Trebuchet MS"/>
          <w:color w:val="4C4C4C"/>
        </w:rPr>
        <w:t xml:space="preserve"> стыковая встреча, в ходе которой каждый игрок выполняет только один бросок в </w:t>
      </w:r>
      <w:r>
        <w:rPr>
          <w:rFonts w:ascii="Trebuchet MS" w:hAnsi="Trebuchet MS"/>
          <w:color w:val="4C4C4C"/>
        </w:rPr>
        <w:lastRenderedPageBreak/>
        <w:t>каждом (из пяти) упражнений из круга, расположенного на расстоянии 7 метров. Если же равенство сохраняется и после этого, указанное испытание повторяется, но оно останавливается, как только один из игроков получает после очередного упражнения преимущество в очках.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 xml:space="preserve">8. Участники, занявшие по итогам первого раунда места с 5 по 16, попадают во второй раунд. В случае равенства очков при выявлении претендента на 16-е место </w:t>
      </w:r>
      <w:r w:rsidR="00E87D30" w:rsidRPr="005976FF">
        <w:rPr>
          <w:rFonts w:ascii="Trebuchet MS" w:hAnsi="Trebuchet MS"/>
          <w:color w:val="4C4C4C"/>
        </w:rPr>
        <w:t>все они проходят во второй этап.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9. По итогам второго раунда участники, показавшие лучший результат, попадают в финальный раунд, при этом общее число участников, вышедших из первого и второго раунда, должно составить 8. Если невозможно точно определить последнего участника, то проводится стыковая встреча по правилам, описанным в п. 7 настоящей статьи.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11. Финальный раунд проходит по схеме плей-офф, начиная с 1/4 финала.</w:t>
      </w:r>
      <w:r w:rsidR="00E87D30">
        <w:rPr>
          <w:rFonts w:ascii="Trebuchet MS" w:hAnsi="Trebuchet MS"/>
          <w:color w:val="4C4C4C"/>
        </w:rPr>
        <w:t xml:space="preserve"> </w:t>
      </w:r>
      <w:r w:rsidR="0028335E">
        <w:rPr>
          <w:rFonts w:ascii="Trebuchet MS" w:hAnsi="Trebuchet MS"/>
          <w:color w:val="4C4C4C"/>
        </w:rPr>
        <w:t xml:space="preserve">Пары определяются жеребьевкой с посевом игроков, которые прошли в четвертьфинал напрямую. </w:t>
      </w:r>
      <w:r w:rsidR="005976FF">
        <w:rPr>
          <w:rFonts w:ascii="Trebuchet MS" w:hAnsi="Trebuchet MS"/>
          <w:color w:val="4C4C4C"/>
        </w:rPr>
        <w:t xml:space="preserve">Жеребьевка полуфиналов проводится за 5 минут до начала. </w:t>
      </w:r>
      <w:r w:rsidR="00E87D30" w:rsidRPr="005976FF">
        <w:rPr>
          <w:rFonts w:ascii="Trebuchet MS" w:hAnsi="Trebuchet MS"/>
          <w:color w:val="4C4C4C"/>
        </w:rPr>
        <w:t>При равенстве очков проводится перестрелка по правилам, описанным в п. 7 настоящей статьи.</w:t>
      </w:r>
    </w:p>
    <w:p w:rsidR="00990B78" w:rsidRPr="005976FF" w:rsidRDefault="00990B78">
      <w:pPr>
        <w:rPr>
          <w:rFonts w:ascii="Trebuchet MS" w:eastAsia="Times New Roman" w:hAnsi="Trebuchet MS" w:cs="Times New Roman"/>
          <w:color w:val="4C4C4C"/>
          <w:sz w:val="24"/>
          <w:szCs w:val="24"/>
          <w:lang w:eastAsia="ru-RU"/>
        </w:rPr>
      </w:pPr>
    </w:p>
    <w:p w:rsidR="00E87D30" w:rsidRPr="005976FF" w:rsidRDefault="00E87D30">
      <w:pPr>
        <w:rPr>
          <w:rFonts w:ascii="Trebuchet MS" w:eastAsia="Times New Roman" w:hAnsi="Trebuchet MS" w:cs="Times New Roman"/>
          <w:color w:val="4C4C4C"/>
          <w:sz w:val="24"/>
          <w:szCs w:val="24"/>
          <w:lang w:eastAsia="ru-RU"/>
        </w:rPr>
      </w:pPr>
      <w:r w:rsidRPr="005976FF">
        <w:rPr>
          <w:rFonts w:ascii="Trebuchet MS" w:eastAsia="Times New Roman" w:hAnsi="Trebuchet MS" w:cs="Times New Roman"/>
          <w:color w:val="4C4C4C"/>
          <w:sz w:val="24"/>
          <w:szCs w:val="24"/>
          <w:lang w:eastAsia="ru-RU"/>
        </w:rPr>
        <w:t>Не допускаются к участию игроки, у которых нет ассистента.</w:t>
      </w:r>
    </w:p>
    <w:sectPr w:rsidR="00E87D30" w:rsidRPr="0059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03"/>
    <w:rsid w:val="00235273"/>
    <w:rsid w:val="0028335E"/>
    <w:rsid w:val="003261E7"/>
    <w:rsid w:val="005976FF"/>
    <w:rsid w:val="007165D0"/>
    <w:rsid w:val="00835D8A"/>
    <w:rsid w:val="00854E6B"/>
    <w:rsid w:val="008B414C"/>
    <w:rsid w:val="00990B78"/>
    <w:rsid w:val="00A43427"/>
    <w:rsid w:val="00AF2611"/>
    <w:rsid w:val="00C73A9C"/>
    <w:rsid w:val="00CD0620"/>
    <w:rsid w:val="00CD6114"/>
    <w:rsid w:val="00CF6803"/>
    <w:rsid w:val="00E87D30"/>
    <w:rsid w:val="00EC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AB1B5-D7E7-4D65-8544-0C2B4DDE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Дмитрий</cp:lastModifiedBy>
  <cp:revision>7</cp:revision>
  <dcterms:created xsi:type="dcterms:W3CDTF">2021-09-09T07:43:00Z</dcterms:created>
  <dcterms:modified xsi:type="dcterms:W3CDTF">2021-09-09T19:48:00Z</dcterms:modified>
</cp:coreProperties>
</file>